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2A" w:rsidRPr="00E81EE9" w:rsidRDefault="00E81EE9" w:rsidP="00E81EE9">
      <w:pPr>
        <w:jc w:val="center"/>
        <w:rPr>
          <w:rFonts w:ascii="Arial" w:hAnsi="Arial" w:cs="Arial"/>
          <w:b/>
          <w:lang w:val="pt-PT"/>
        </w:rPr>
      </w:pPr>
      <w:r w:rsidRPr="00E81EE9">
        <w:rPr>
          <w:rFonts w:ascii="Arial" w:hAnsi="Arial" w:cs="Arial"/>
          <w:b/>
          <w:highlight w:val="yellow"/>
          <w:lang w:val="pt-PT"/>
        </w:rPr>
        <w:t>(TIMBRE</w:t>
      </w:r>
      <w:r w:rsidRPr="00E81EE9">
        <w:rPr>
          <w:rFonts w:ascii="Arial" w:hAnsi="Arial" w:cs="Arial"/>
          <w:b/>
          <w:highlight w:val="yellow"/>
          <w:lang w:val="pt-PT"/>
        </w:rPr>
        <w:t xml:space="preserve"> </w:t>
      </w:r>
      <w:r w:rsidRPr="00E81EE9">
        <w:rPr>
          <w:rFonts w:ascii="Arial" w:hAnsi="Arial" w:cs="Arial"/>
          <w:b/>
          <w:highlight w:val="yellow"/>
          <w:lang w:val="pt-PT"/>
        </w:rPr>
        <w:t>DA</w:t>
      </w:r>
      <w:r w:rsidRPr="00E81EE9">
        <w:rPr>
          <w:rFonts w:ascii="Arial" w:hAnsi="Arial" w:cs="Arial"/>
          <w:b/>
          <w:highlight w:val="yellow"/>
          <w:lang w:val="pt-PT"/>
        </w:rPr>
        <w:t xml:space="preserve"> </w:t>
      </w:r>
      <w:r w:rsidRPr="00E81EE9">
        <w:rPr>
          <w:rFonts w:ascii="Arial" w:hAnsi="Arial" w:cs="Arial"/>
          <w:b/>
          <w:highlight w:val="yellow"/>
          <w:lang w:val="pt-PT"/>
        </w:rPr>
        <w:t>ENTIDADE)</w:t>
      </w:r>
    </w:p>
    <w:p w:rsidR="00E81EE9" w:rsidRPr="00E81EE9" w:rsidRDefault="00E81EE9" w:rsidP="00E81EE9">
      <w:pPr>
        <w:pStyle w:val="SemEspaamento"/>
        <w:jc w:val="center"/>
        <w:rPr>
          <w:rFonts w:ascii="Arial" w:hAnsi="Arial" w:cs="Arial"/>
          <w:b/>
          <w:lang w:val="pt-PT"/>
        </w:rPr>
      </w:pPr>
      <w:r w:rsidRPr="00E81EE9">
        <w:rPr>
          <w:rFonts w:ascii="Arial" w:hAnsi="Arial" w:cs="Arial"/>
          <w:b/>
          <w:lang w:val="pt-PT"/>
        </w:rPr>
        <w:t>ANEXO</w:t>
      </w:r>
      <w:r w:rsidRPr="00E81EE9">
        <w:rPr>
          <w:rFonts w:ascii="Arial" w:hAnsi="Arial" w:cs="Arial"/>
          <w:b/>
          <w:lang w:val="pt-PT"/>
        </w:rPr>
        <w:t xml:space="preserve"> </w:t>
      </w:r>
      <w:r w:rsidRPr="00E81EE9">
        <w:rPr>
          <w:rFonts w:ascii="Arial" w:hAnsi="Arial" w:cs="Arial"/>
          <w:b/>
          <w:lang w:val="pt-PT"/>
        </w:rPr>
        <w:t>I</w:t>
      </w:r>
      <w:r w:rsidRPr="00E81EE9">
        <w:rPr>
          <w:rFonts w:ascii="Arial" w:hAnsi="Arial" w:cs="Arial"/>
          <w:b/>
          <w:lang w:val="pt-PT"/>
        </w:rPr>
        <w:t xml:space="preserve"> </w:t>
      </w:r>
      <w:r w:rsidRPr="00E81EE9">
        <w:rPr>
          <w:rFonts w:ascii="Arial" w:hAnsi="Arial" w:cs="Arial"/>
          <w:b/>
          <w:lang w:val="pt-PT"/>
        </w:rPr>
        <w:t>–</w:t>
      </w:r>
      <w:r w:rsidRPr="00E81EE9">
        <w:rPr>
          <w:rFonts w:ascii="Arial" w:hAnsi="Arial" w:cs="Arial"/>
          <w:b/>
          <w:lang w:val="pt-PT"/>
        </w:rPr>
        <w:t xml:space="preserve"> </w:t>
      </w:r>
      <w:r w:rsidRPr="00E81EE9">
        <w:rPr>
          <w:rFonts w:ascii="Arial" w:hAnsi="Arial" w:cs="Arial"/>
          <w:b/>
          <w:lang w:val="pt-PT"/>
        </w:rPr>
        <w:t>Resolução</w:t>
      </w:r>
      <w:r w:rsidRPr="00E81EE9">
        <w:rPr>
          <w:rFonts w:ascii="Arial" w:hAnsi="Arial" w:cs="Arial"/>
          <w:b/>
          <w:lang w:val="pt-PT"/>
        </w:rPr>
        <w:t xml:space="preserve"> </w:t>
      </w:r>
      <w:r w:rsidRPr="00E81EE9">
        <w:rPr>
          <w:rFonts w:ascii="Arial" w:hAnsi="Arial" w:cs="Arial"/>
          <w:b/>
          <w:lang w:val="pt-PT"/>
        </w:rPr>
        <w:t>n° 12/2024/CMDCA</w:t>
      </w:r>
    </w:p>
    <w:p w:rsidR="004B7A2A" w:rsidRPr="00E81EE9" w:rsidRDefault="00E81EE9" w:rsidP="00E81EE9">
      <w:pPr>
        <w:pStyle w:val="SemEspaamento"/>
        <w:jc w:val="center"/>
        <w:rPr>
          <w:rFonts w:ascii="Arial" w:hAnsi="Arial" w:cs="Arial"/>
          <w:b/>
          <w:lang w:val="pt-PT"/>
        </w:rPr>
      </w:pPr>
      <w:r w:rsidRPr="00E81EE9">
        <w:rPr>
          <w:rFonts w:ascii="Arial" w:hAnsi="Arial" w:cs="Arial"/>
          <w:b/>
          <w:lang w:val="pt-PT"/>
        </w:rPr>
        <w:t>REQUERIMENTO</w:t>
      </w:r>
    </w:p>
    <w:p w:rsidR="004B7A2A" w:rsidRPr="00E81EE9" w:rsidRDefault="00E81EE9" w:rsidP="00E81EE9">
      <w:pPr>
        <w:pStyle w:val="SemEspaamento"/>
        <w:jc w:val="center"/>
        <w:rPr>
          <w:rFonts w:ascii="Arial" w:hAnsi="Arial" w:cs="Arial"/>
          <w:u w:val="single"/>
          <w:lang w:val="pt-PT"/>
        </w:rPr>
      </w:pPr>
      <w:r w:rsidRPr="00E81EE9">
        <w:rPr>
          <w:rFonts w:ascii="Arial" w:hAnsi="Arial" w:cs="Arial"/>
          <w:sz w:val="20"/>
          <w:u w:val="single"/>
          <w:lang w:val="pt-PT"/>
        </w:rPr>
        <w:t>(apresentar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uma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via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para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registro/renovação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e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uma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para</w:t>
      </w:r>
      <w:r w:rsidRPr="00E81EE9">
        <w:rPr>
          <w:rFonts w:ascii="Arial" w:hAnsi="Arial" w:cs="Arial"/>
          <w:sz w:val="20"/>
          <w:u w:val="single"/>
          <w:lang w:val="pt-PT"/>
        </w:rPr>
        <w:t xml:space="preserve"> </w:t>
      </w:r>
      <w:r w:rsidRPr="00E81EE9">
        <w:rPr>
          <w:rFonts w:ascii="Arial" w:hAnsi="Arial" w:cs="Arial"/>
          <w:sz w:val="20"/>
          <w:u w:val="single"/>
          <w:lang w:val="pt-PT"/>
        </w:rPr>
        <w:t>inscrição/atualização)</w:t>
      </w:r>
    </w:p>
    <w:p w:rsidR="004B7A2A" w:rsidRPr="00E81EE9" w:rsidRDefault="00E81EE9" w:rsidP="00E81EE9">
      <w:pPr>
        <w:pStyle w:val="SemEspaamento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ILMO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SENHOR</w:t>
      </w:r>
      <w:r w:rsidRPr="00E81EE9">
        <w:rPr>
          <w:rFonts w:ascii="Arial" w:hAnsi="Arial" w:cs="Arial"/>
          <w:lang w:val="pt-PT"/>
        </w:rPr>
        <w:t>(A)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Presidente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Conselho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Municipal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Direitos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Criança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Adolescente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Campo Novo do Parecis/MT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A Organização da Sociedade Civil/Órgão Governamental abaixo qualificada, em consonância com o Art. 90 e 91, do Estatuto 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Criança e 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Adolescente – Lei Federal nº 8.</w:t>
      </w:r>
      <w:r w:rsidRPr="00E81EE9">
        <w:rPr>
          <w:rFonts w:ascii="Arial" w:hAnsi="Arial" w:cs="Arial"/>
          <w:lang w:val="pt-PT"/>
        </w:rPr>
        <w:t>069 de 13 de julho de 1990: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Nome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Organização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Sociedade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Civil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ou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Órgão</w:t>
      </w:r>
      <w:r w:rsidRPr="00E81EE9">
        <w:rPr>
          <w:rFonts w:ascii="Arial" w:hAnsi="Arial" w:cs="Arial"/>
          <w:lang w:val="pt-PT"/>
        </w:rPr>
        <w:t xml:space="preserve"> Governamental: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CNPJ: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Representante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Legal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(presidente/diretor/prefeito/secretário):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Data Início do Mandato:</w:t>
      </w:r>
      <w:r w:rsidRPr="00E81EE9">
        <w:rPr>
          <w:rFonts w:ascii="Arial" w:hAnsi="Arial" w:cs="Arial"/>
          <w:lang w:val="pt-PT"/>
        </w:rPr>
        <w:tab/>
      </w:r>
      <w:r w:rsidRPr="00E81EE9">
        <w:rPr>
          <w:rFonts w:ascii="Arial" w:hAnsi="Arial" w:cs="Arial"/>
          <w:lang w:val="pt-PT"/>
        </w:rPr>
        <w:tab/>
        <w:t>Data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Término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 xml:space="preserve">Mandato: 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CPF: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Endereço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Completo: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Telefone: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E-mail: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Endereço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sede: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Cidade: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CNPJ: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E-mail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(Instituição):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Telefone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entidade: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Entidade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com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sede/atuação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em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outros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municípios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(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Sim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(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Não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Qual(s)?</w:t>
      </w:r>
      <w:r w:rsidRPr="00E81EE9">
        <w:rPr>
          <w:rFonts w:ascii="Arial" w:hAnsi="Arial" w:cs="Arial"/>
          <w:u w:val="single"/>
          <w:lang w:val="pt-PT"/>
        </w:rPr>
        <w:tab/>
        <w:t>_______________________________________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b/>
          <w:lang w:val="pt-PT"/>
        </w:rPr>
      </w:pPr>
      <w:r w:rsidRPr="00E81EE9">
        <w:rPr>
          <w:rFonts w:ascii="Arial" w:hAnsi="Arial" w:cs="Arial"/>
          <w:b/>
          <w:lang w:val="pt-PT"/>
        </w:rPr>
        <w:t>REQUER: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Registro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Organização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Sociedade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 xml:space="preserve">Civil 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 Renovação de Registro – 4 anos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Inscrição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Serviços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e/ou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Programas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 Atualização da inscrição – 2 anos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Nome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Serviço/Programa: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Responsável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Técnico: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Cargo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desempenhado: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CPF: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Endereço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execução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 xml:space="preserve">Serviço/Programa: 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E-mail (Instituição):</w:t>
      </w:r>
    </w:p>
    <w:p w:rsidR="004B7A2A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Telefone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entidade:</w:t>
      </w:r>
    </w:p>
    <w:p w:rsid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b/>
          <w:lang w:val="pt-PT"/>
        </w:rPr>
      </w:pPr>
      <w:r w:rsidRPr="00E81EE9">
        <w:rPr>
          <w:rFonts w:ascii="Arial" w:hAnsi="Arial" w:cs="Arial"/>
          <w:b/>
          <w:lang w:val="pt-PT"/>
        </w:rPr>
        <w:t>Regime de Atendimento Executado pelo Serviço/Programa, conforme Art. 01, da Resolução n. 12/2024 – CMDCA: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I - Orientação e apoio sociofamiliar;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II - Apoio socioeducativo em meio aberto;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III - Colocação familiar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IV - Acolhimento institucional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V - Prestação de Serviço a Comunidade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VI - Liberdade assistida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 xml:space="preserve">( ) VII - Semiliberdade 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VIII - Internação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 xml:space="preserve">( ) IX - Programa de aprendizagem e educação profissional. 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b/>
          <w:i/>
          <w:lang w:val="pt-PT"/>
        </w:rPr>
      </w:pPr>
      <w:r w:rsidRPr="00E81EE9">
        <w:rPr>
          <w:rFonts w:ascii="Arial" w:hAnsi="Arial" w:cs="Arial"/>
          <w:b/>
          <w:i/>
          <w:lang w:val="pt-PT"/>
        </w:rPr>
        <w:t>Conforme Art. 02, da Resolução n. 12/2024 – CMDCA: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I - Acolhimento para fins culturais, esportivos e profissionais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 ) II - Atenção Especializada em Saúde da Criança e do Adolescente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  <w:sectPr w:rsidR="00E81EE9" w:rsidRPr="00E81EE9" w:rsidSect="00E81EE9">
          <w:footerReference w:type="default" r:id="rId4"/>
          <w:pgSz w:w="11900" w:h="16840"/>
          <w:pgMar w:top="720" w:right="720" w:bottom="720" w:left="720" w:header="0" w:footer="181" w:gutter="0"/>
          <w:cols w:space="720"/>
          <w:docGrid w:linePitch="299"/>
        </w:sectPr>
      </w:pPr>
      <w:r w:rsidRPr="00E81EE9">
        <w:rPr>
          <w:rFonts w:ascii="Arial" w:hAnsi="Arial" w:cs="Arial"/>
          <w:lang w:val="pt-PT"/>
        </w:rPr>
        <w:t>( ) III - Assessoria e capacitação em prol da garantia e defesa dos direitos da crianças e adolescentes.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b/>
          <w:i/>
          <w:lang w:val="pt-PT"/>
        </w:rPr>
      </w:pPr>
      <w:r w:rsidRPr="00E81EE9">
        <w:rPr>
          <w:rFonts w:ascii="Arial" w:hAnsi="Arial" w:cs="Arial"/>
          <w:b/>
          <w:i/>
          <w:lang w:val="pt-PT"/>
        </w:rPr>
        <w:lastRenderedPageBreak/>
        <w:t>Informações</w:t>
      </w:r>
      <w:r w:rsidRPr="00E81EE9">
        <w:rPr>
          <w:rFonts w:ascii="Arial" w:hAnsi="Arial" w:cs="Arial"/>
          <w:b/>
          <w:i/>
          <w:lang w:val="pt-PT"/>
        </w:rPr>
        <w:t xml:space="preserve"> </w:t>
      </w:r>
      <w:r w:rsidRPr="00E81EE9">
        <w:rPr>
          <w:rFonts w:ascii="Arial" w:hAnsi="Arial" w:cs="Arial"/>
          <w:b/>
          <w:i/>
          <w:lang w:val="pt-PT"/>
        </w:rPr>
        <w:t>Institucionais</w:t>
      </w:r>
      <w:r w:rsidRPr="00E81EE9">
        <w:rPr>
          <w:rFonts w:ascii="Arial" w:hAnsi="Arial" w:cs="Arial"/>
          <w:b/>
          <w:i/>
          <w:lang w:val="pt-PT"/>
        </w:rPr>
        <w:t xml:space="preserve"> </w:t>
      </w:r>
      <w:r w:rsidRPr="00E81EE9">
        <w:rPr>
          <w:rFonts w:ascii="Arial" w:hAnsi="Arial" w:cs="Arial"/>
          <w:b/>
          <w:i/>
          <w:lang w:val="pt-PT"/>
        </w:rPr>
        <w:t>(para</w:t>
      </w:r>
      <w:r w:rsidRPr="00E81EE9">
        <w:rPr>
          <w:rFonts w:ascii="Arial" w:hAnsi="Arial" w:cs="Arial"/>
          <w:b/>
          <w:i/>
          <w:lang w:val="pt-PT"/>
        </w:rPr>
        <w:t xml:space="preserve"> </w:t>
      </w:r>
      <w:r w:rsidRPr="00E81EE9">
        <w:rPr>
          <w:rFonts w:ascii="Arial" w:hAnsi="Arial" w:cs="Arial"/>
          <w:b/>
          <w:i/>
          <w:lang w:val="pt-PT"/>
        </w:rPr>
        <w:t>Organização</w:t>
      </w:r>
      <w:r w:rsidRPr="00E81EE9">
        <w:rPr>
          <w:rFonts w:ascii="Arial" w:hAnsi="Arial" w:cs="Arial"/>
          <w:b/>
          <w:i/>
          <w:lang w:val="pt-PT"/>
        </w:rPr>
        <w:t xml:space="preserve"> </w:t>
      </w:r>
      <w:r w:rsidRPr="00E81EE9">
        <w:rPr>
          <w:rFonts w:ascii="Arial" w:hAnsi="Arial" w:cs="Arial"/>
          <w:b/>
          <w:i/>
          <w:lang w:val="pt-PT"/>
        </w:rPr>
        <w:t>da</w:t>
      </w:r>
      <w:r w:rsidRPr="00E81EE9">
        <w:rPr>
          <w:rFonts w:ascii="Arial" w:hAnsi="Arial" w:cs="Arial"/>
          <w:b/>
          <w:i/>
          <w:lang w:val="pt-PT"/>
        </w:rPr>
        <w:t xml:space="preserve"> </w:t>
      </w:r>
      <w:r w:rsidRPr="00E81EE9">
        <w:rPr>
          <w:rFonts w:ascii="Arial" w:hAnsi="Arial" w:cs="Arial"/>
          <w:b/>
          <w:i/>
          <w:lang w:val="pt-PT"/>
        </w:rPr>
        <w:t>Sociedade</w:t>
      </w:r>
      <w:r w:rsidRPr="00E81EE9">
        <w:rPr>
          <w:rFonts w:ascii="Arial" w:hAnsi="Arial" w:cs="Arial"/>
          <w:b/>
          <w:i/>
          <w:lang w:val="pt-PT"/>
        </w:rPr>
        <w:t xml:space="preserve"> </w:t>
      </w:r>
      <w:r w:rsidRPr="00E81EE9">
        <w:rPr>
          <w:rFonts w:ascii="Arial" w:hAnsi="Arial" w:cs="Arial"/>
          <w:b/>
          <w:i/>
          <w:lang w:val="pt-PT"/>
        </w:rPr>
        <w:t>Civil):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 xml:space="preserve">( 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No Estatuto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Social da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OSC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consta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pelo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menos um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seus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objetivos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voltados à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promoção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de atividades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 xml:space="preserve">e finalidades de relevância pública e social – nº artigo: </w:t>
      </w:r>
      <w:r w:rsidRPr="00E81EE9">
        <w:rPr>
          <w:rFonts w:ascii="Arial" w:hAnsi="Arial" w:cs="Arial"/>
          <w:u w:val="single"/>
          <w:lang w:val="pt-PT"/>
        </w:rPr>
        <w:t xml:space="preserve">   </w:t>
      </w:r>
      <w:r w:rsidRPr="00E81EE9">
        <w:rPr>
          <w:rFonts w:ascii="Arial" w:hAnsi="Arial" w:cs="Arial"/>
          <w:lang w:val="pt-PT"/>
        </w:rPr>
        <w:t>;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 xml:space="preserve">( 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 No Estatuto Social da OSC consta que em caso de dissolução o respe</w:t>
      </w:r>
      <w:r w:rsidRPr="00E81EE9">
        <w:rPr>
          <w:rFonts w:ascii="Arial" w:hAnsi="Arial" w:cs="Arial"/>
          <w:lang w:val="pt-PT"/>
        </w:rPr>
        <w:t>ctivo patrimônio líquido seja transferido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a outra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pessoa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jurídica de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igual natureza 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cujo objeto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social seja, preferencialmente, 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 xml:space="preserve">mesmo da entidade extinta – nº artigo: </w:t>
      </w:r>
      <w:r w:rsidRPr="00E81EE9">
        <w:rPr>
          <w:rFonts w:ascii="Arial" w:hAnsi="Arial" w:cs="Arial"/>
          <w:u w:val="single"/>
          <w:lang w:val="pt-PT"/>
        </w:rPr>
        <w:t xml:space="preserve">   </w:t>
      </w:r>
      <w:r w:rsidRPr="00E81EE9">
        <w:rPr>
          <w:rFonts w:ascii="Arial" w:hAnsi="Arial" w:cs="Arial"/>
          <w:lang w:val="pt-PT"/>
        </w:rPr>
        <w:t>;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(</w:t>
      </w:r>
      <w:r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) No Estatuto Social da OSC consta escrituração de acordo com os princípios fu</w:t>
      </w:r>
      <w:r w:rsidRPr="00E81EE9">
        <w:rPr>
          <w:rFonts w:ascii="Arial" w:hAnsi="Arial" w:cs="Arial"/>
          <w:lang w:val="pt-PT"/>
        </w:rPr>
        <w:t>ndamentais de contabilidade e com as Normas Brasileiras de Contabilidade;</w:t>
      </w: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tbl>
      <w:tblPr>
        <w:tblW w:w="0" w:type="auto"/>
        <w:tblInd w:w="56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/>
      </w:tblPr>
      <w:tblGrid>
        <w:gridCol w:w="5930"/>
        <w:gridCol w:w="3708"/>
      </w:tblGrid>
      <w:tr w:rsidR="004B7A2A" w:rsidRPr="00E81EE9" w:rsidTr="006A4025">
        <w:trPr>
          <w:trHeight w:val="589"/>
        </w:trPr>
        <w:tc>
          <w:tcPr>
            <w:tcW w:w="5930" w:type="dxa"/>
            <w:tcBorders>
              <w:bottom w:val="single" w:sz="2" w:space="0" w:color="7F7F7F"/>
              <w:right w:val="single" w:sz="2" w:space="0" w:color="7F7F7F"/>
            </w:tcBorders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INSCRIÇÃO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/</w:t>
            </w:r>
            <w:r w:rsidRPr="00E81EE9">
              <w:rPr>
                <w:rFonts w:ascii="Arial" w:hAnsi="Arial" w:cs="Arial"/>
                <w:lang w:val="pt-PT"/>
              </w:rPr>
              <w:t xml:space="preserve"> CERTIFICAÇÃO</w:t>
            </w:r>
          </w:p>
        </w:tc>
        <w:tc>
          <w:tcPr>
            <w:tcW w:w="3708" w:type="dxa"/>
            <w:tcBorders>
              <w:left w:val="single" w:sz="2" w:space="0" w:color="7F7F7F"/>
              <w:bottom w:val="single" w:sz="2" w:space="0" w:color="7F7F7F"/>
            </w:tcBorders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Qual</w:t>
            </w:r>
          </w:p>
        </w:tc>
      </w:tr>
      <w:tr w:rsidR="004B7A2A" w:rsidRPr="00E81EE9" w:rsidTr="006A4025">
        <w:trPr>
          <w:trHeight w:val="1122"/>
        </w:trPr>
        <w:tc>
          <w:tcPr>
            <w:tcW w:w="593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Conselho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Municipal</w:t>
            </w:r>
          </w:p>
        </w:tc>
        <w:tc>
          <w:tcPr>
            <w:tcW w:w="37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</w:tcPr>
          <w:p w:rsidR="00E81EE9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Assistência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 xml:space="preserve">Social 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 Saúde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Educação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Pessoa com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Deficiência</w:t>
            </w:r>
          </w:p>
        </w:tc>
      </w:tr>
      <w:tr w:rsidR="004B7A2A" w:rsidRPr="00E81EE9" w:rsidTr="006A4025">
        <w:trPr>
          <w:trHeight w:val="589"/>
        </w:trPr>
        <w:tc>
          <w:tcPr>
            <w:tcW w:w="593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Conselho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Estadual</w:t>
            </w:r>
          </w:p>
        </w:tc>
        <w:tc>
          <w:tcPr>
            <w:tcW w:w="37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4B7A2A" w:rsidRPr="00E81EE9" w:rsidTr="006A4025">
        <w:trPr>
          <w:trHeight w:val="1062"/>
        </w:trPr>
        <w:tc>
          <w:tcPr>
            <w:tcW w:w="593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Certificado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de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Entidade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Beneficente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de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Assistência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Social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 xml:space="preserve">- </w:t>
            </w:r>
            <w:r w:rsidRPr="00E81EE9">
              <w:rPr>
                <w:rFonts w:ascii="Arial" w:hAnsi="Arial" w:cs="Arial"/>
                <w:lang w:val="pt-PT"/>
              </w:rPr>
              <w:t>CEBAS</w:t>
            </w:r>
          </w:p>
        </w:tc>
        <w:tc>
          <w:tcPr>
            <w:tcW w:w="37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Ministério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do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 xml:space="preserve">Desenvolvimento </w:t>
            </w:r>
            <w:r w:rsidRPr="00E81EE9">
              <w:rPr>
                <w:rFonts w:ascii="Arial" w:hAnsi="Arial" w:cs="Arial"/>
                <w:lang w:val="pt-PT"/>
              </w:rPr>
              <w:t>Social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Ministério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da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Saúde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Ministério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da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Educação</w:t>
            </w:r>
          </w:p>
        </w:tc>
      </w:tr>
      <w:tr w:rsidR="004B7A2A" w:rsidRPr="00E81EE9" w:rsidTr="006A4025">
        <w:trPr>
          <w:trHeight w:val="811"/>
        </w:trPr>
        <w:tc>
          <w:tcPr>
            <w:tcW w:w="593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Utilidade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Pública</w:t>
            </w:r>
          </w:p>
        </w:tc>
        <w:tc>
          <w:tcPr>
            <w:tcW w:w="37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</w:tcPr>
          <w:p w:rsidR="00E81EE9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 xml:space="preserve">Municipal 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 Estadual</w:t>
            </w:r>
          </w:p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(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)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Federal</w:t>
            </w:r>
          </w:p>
        </w:tc>
      </w:tr>
      <w:tr w:rsidR="004B7A2A" w:rsidRPr="00E81EE9" w:rsidTr="006A4025">
        <w:trPr>
          <w:trHeight w:val="588"/>
        </w:trPr>
        <w:tc>
          <w:tcPr>
            <w:tcW w:w="593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OSCIP</w:t>
            </w:r>
          </w:p>
        </w:tc>
        <w:tc>
          <w:tcPr>
            <w:tcW w:w="37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4B7A2A" w:rsidRPr="00E81EE9" w:rsidTr="006A4025">
        <w:trPr>
          <w:trHeight w:val="611"/>
        </w:trPr>
        <w:tc>
          <w:tcPr>
            <w:tcW w:w="5930" w:type="dxa"/>
            <w:tcBorders>
              <w:top w:val="single" w:sz="2" w:space="0" w:color="7F7F7F"/>
              <w:right w:val="single" w:sz="2" w:space="0" w:color="7F7F7F"/>
            </w:tcBorders>
            <w:shd w:val="clear" w:color="auto" w:fill="auto"/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  <w:r w:rsidRPr="00E81EE9">
              <w:rPr>
                <w:rFonts w:ascii="Arial" w:hAnsi="Arial" w:cs="Arial"/>
                <w:lang w:val="pt-PT"/>
              </w:rPr>
              <w:t>Outras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inscrições/certificação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em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Campo Novo do Parecis/MT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ou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>em</w:t>
            </w:r>
            <w:r w:rsidRPr="00E81EE9">
              <w:rPr>
                <w:rFonts w:ascii="Arial" w:hAnsi="Arial" w:cs="Arial"/>
                <w:lang w:val="pt-PT"/>
              </w:rPr>
              <w:t xml:space="preserve"> </w:t>
            </w:r>
            <w:r w:rsidRPr="00E81EE9">
              <w:rPr>
                <w:rFonts w:ascii="Arial" w:hAnsi="Arial" w:cs="Arial"/>
                <w:lang w:val="pt-PT"/>
              </w:rPr>
              <w:t xml:space="preserve">outros </w:t>
            </w:r>
            <w:r w:rsidRPr="00E81EE9">
              <w:rPr>
                <w:rFonts w:ascii="Arial" w:hAnsi="Arial" w:cs="Arial"/>
                <w:lang w:val="pt-PT"/>
              </w:rPr>
              <w:t>municípios</w:t>
            </w:r>
          </w:p>
        </w:tc>
        <w:tc>
          <w:tcPr>
            <w:tcW w:w="3708" w:type="dxa"/>
            <w:tcBorders>
              <w:top w:val="single" w:sz="2" w:space="0" w:color="7F7F7F"/>
              <w:left w:val="single" w:sz="2" w:space="0" w:color="7F7F7F"/>
            </w:tcBorders>
          </w:tcPr>
          <w:p w:rsidR="004B7A2A" w:rsidRPr="00E81EE9" w:rsidRDefault="00E81EE9" w:rsidP="00E81EE9">
            <w:pPr>
              <w:pStyle w:val="SemEspaamento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 xml:space="preserve">Campo Novo do Parecis - MT, </w:t>
      </w:r>
      <w:r w:rsidRPr="00E81EE9">
        <w:rPr>
          <w:rFonts w:ascii="Arial" w:hAnsi="Arial" w:cs="Arial"/>
          <w:u w:val="single"/>
          <w:lang w:val="pt-PT"/>
        </w:rPr>
        <w:tab/>
      </w:r>
      <w:r w:rsidRPr="00E81EE9">
        <w:rPr>
          <w:rFonts w:ascii="Arial" w:hAnsi="Arial" w:cs="Arial"/>
          <w:lang w:val="pt-PT"/>
        </w:rPr>
        <w:t xml:space="preserve">de </w:t>
      </w:r>
      <w:r w:rsidRPr="00E81EE9">
        <w:rPr>
          <w:rFonts w:ascii="Arial" w:hAnsi="Arial" w:cs="Arial"/>
          <w:u w:val="single"/>
          <w:lang w:val="pt-PT"/>
        </w:rPr>
        <w:tab/>
      </w:r>
      <w:r w:rsidRPr="00E81EE9">
        <w:rPr>
          <w:rFonts w:ascii="Arial" w:hAnsi="Arial" w:cs="Arial"/>
          <w:lang w:val="pt-PT"/>
        </w:rPr>
        <w:t xml:space="preserve">de </w:t>
      </w:r>
      <w:r w:rsidRPr="00E81EE9">
        <w:rPr>
          <w:rFonts w:ascii="Arial" w:hAnsi="Arial" w:cs="Arial"/>
          <w:u w:val="single"/>
          <w:lang w:val="pt-PT"/>
        </w:rPr>
        <w:tab/>
        <w:t>____.</w:t>
      </w:r>
    </w:p>
    <w:p w:rsidR="00E81EE9" w:rsidRPr="00E81EE9" w:rsidRDefault="00E81EE9" w:rsidP="00E81EE9">
      <w:pPr>
        <w:pStyle w:val="SemEspaamento"/>
        <w:jc w:val="both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center"/>
        <w:rPr>
          <w:rFonts w:ascii="Arial" w:hAnsi="Arial" w:cs="Arial"/>
          <w:lang w:val="pt-PT"/>
        </w:rPr>
      </w:pPr>
    </w:p>
    <w:p w:rsidR="004B7A2A" w:rsidRPr="00E81EE9" w:rsidRDefault="00E81EE9" w:rsidP="00E81EE9">
      <w:pPr>
        <w:pStyle w:val="SemEspaamento"/>
        <w:jc w:val="center"/>
        <w:rPr>
          <w:rFonts w:ascii="Arial" w:hAnsi="Arial" w:cs="Arial"/>
          <w:lang w:val="pt-PT"/>
        </w:rPr>
      </w:pPr>
      <w:r w:rsidRPr="00E81EE9">
        <w:rPr>
          <w:rFonts w:ascii="Arial" w:hAnsi="Arial" w:cs="Arial"/>
          <w:lang w:val="pt-PT"/>
        </w:rPr>
        <w:t>_________________________________</w:t>
      </w:r>
    </w:p>
    <w:p w:rsidR="004B7A2A" w:rsidRPr="00E81EE9" w:rsidRDefault="00E81EE9" w:rsidP="00E81EE9">
      <w:pPr>
        <w:pStyle w:val="SemEspaamento"/>
        <w:jc w:val="center"/>
        <w:rPr>
          <w:rFonts w:ascii="Arial" w:hAnsi="Arial" w:cs="Arial"/>
          <w:lang w:val="pt-PT"/>
        </w:rPr>
        <w:sectPr w:rsidR="004B7A2A" w:rsidRPr="00E81EE9">
          <w:pgSz w:w="11900" w:h="16840"/>
          <w:pgMar w:top="460" w:right="480" w:bottom="380" w:left="580" w:header="0" w:footer="181" w:gutter="0"/>
          <w:cols w:space="720"/>
        </w:sectPr>
      </w:pPr>
      <w:r w:rsidRPr="00E81EE9">
        <w:rPr>
          <w:rFonts w:ascii="Arial" w:hAnsi="Arial" w:cs="Arial"/>
          <w:lang w:val="pt-PT"/>
        </w:rPr>
        <w:t>Assinatura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do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Representante</w:t>
      </w:r>
      <w:r w:rsidRPr="00E81EE9">
        <w:rPr>
          <w:rFonts w:ascii="Arial" w:hAnsi="Arial" w:cs="Arial"/>
          <w:lang w:val="pt-PT"/>
        </w:rPr>
        <w:t xml:space="preserve"> </w:t>
      </w:r>
      <w:r w:rsidRPr="00E81EE9">
        <w:rPr>
          <w:rFonts w:ascii="Arial" w:hAnsi="Arial" w:cs="Arial"/>
          <w:lang w:val="pt-PT"/>
        </w:rPr>
        <w:t>Leg</w:t>
      </w:r>
      <w:r>
        <w:rPr>
          <w:rFonts w:ascii="Arial" w:hAnsi="Arial" w:cs="Arial"/>
          <w:lang w:val="pt-PT"/>
        </w:rPr>
        <w:t>al</w:t>
      </w:r>
    </w:p>
    <w:p w:rsidR="001C6FC4" w:rsidRPr="00E81EE9" w:rsidRDefault="001C6FC4" w:rsidP="00E81EE9">
      <w:pPr>
        <w:pStyle w:val="SemEspaamento"/>
        <w:jc w:val="both"/>
        <w:rPr>
          <w:rFonts w:ascii="Arial" w:hAnsi="Arial" w:cs="Arial"/>
        </w:rPr>
      </w:pPr>
    </w:p>
    <w:sectPr w:rsidR="001C6FC4" w:rsidRPr="00E81EE9" w:rsidSect="00E81EE9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E9" w:rsidRDefault="00E81EE9">
    <w:pPr>
      <w:pStyle w:val="Corpodetexto"/>
      <w:spacing w:line="14" w:lineRule="auto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1EE9"/>
    <w:rsid w:val="00153B74"/>
    <w:rsid w:val="001C6FC4"/>
    <w:rsid w:val="0028430A"/>
    <w:rsid w:val="002A4B6B"/>
    <w:rsid w:val="00323062"/>
    <w:rsid w:val="004B71DD"/>
    <w:rsid w:val="00603EDF"/>
    <w:rsid w:val="00606284"/>
    <w:rsid w:val="0064115F"/>
    <w:rsid w:val="007F4694"/>
    <w:rsid w:val="00A6247C"/>
    <w:rsid w:val="00BA1EF3"/>
    <w:rsid w:val="00BD5EA4"/>
    <w:rsid w:val="00BF4419"/>
    <w:rsid w:val="00E8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C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81E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81EE9"/>
  </w:style>
  <w:style w:type="paragraph" w:styleId="SemEspaamento">
    <w:name w:val="No Spacing"/>
    <w:uiPriority w:val="1"/>
    <w:qFormat/>
    <w:rsid w:val="00E81E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Castro</dc:creator>
  <cp:lastModifiedBy>USUARIO</cp:lastModifiedBy>
  <cp:revision>1</cp:revision>
  <dcterms:created xsi:type="dcterms:W3CDTF">2024-08-07T20:34:00Z</dcterms:created>
  <dcterms:modified xsi:type="dcterms:W3CDTF">2024-08-07T20:39:00Z</dcterms:modified>
</cp:coreProperties>
</file>